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C5" w:rsidRDefault="00404CC5" w:rsidP="00404CC5">
      <w:pPr>
        <w:pStyle w:val="Heading10"/>
        <w:keepNext/>
        <w:keepLines/>
        <w:shd w:val="clear" w:color="auto" w:fill="auto"/>
        <w:spacing w:before="0" w:after="582"/>
        <w:ind w:left="40"/>
      </w:pPr>
      <w:bookmarkStart w:id="0" w:name="bookmark0"/>
      <w:r>
        <w:t>Порядок работы с обращениями граждан в ГБУЗ СО «Белоярская ЦРБ».</w:t>
      </w:r>
      <w:bookmarkEnd w:id="0"/>
    </w:p>
    <w:p w:rsidR="00404CC5" w:rsidRDefault="00404CC5" w:rsidP="00404CC5">
      <w:pPr>
        <w:pStyle w:val="1"/>
        <w:numPr>
          <w:ilvl w:val="2"/>
          <w:numId w:val="1"/>
        </w:numPr>
        <w:shd w:val="clear" w:color="auto" w:fill="auto"/>
        <w:tabs>
          <w:tab w:val="left" w:pos="1125"/>
          <w:tab w:val="left" w:pos="7475"/>
        </w:tabs>
        <w:ind w:right="100" w:firstLine="720"/>
      </w:pPr>
      <w:r>
        <w:t>Настоящее положение об организации работы с обращениями граждан в ГБУЗ СО «Белоярская ЦРБ»,(далее - Положение) устанавливает порядок рассмотрения обращений граждан в ГБУЗ СО «Белоярская ЦРБ»</w:t>
      </w:r>
      <w:r>
        <w:t xml:space="preserve"> </w:t>
      </w:r>
      <w:r>
        <w:t>(подведомственной Министерству здравоохранения Свердловской области</w:t>
      </w:r>
      <w:r>
        <w:t>)</w:t>
      </w:r>
      <w:bookmarkStart w:id="1" w:name="_GoBack"/>
      <w:bookmarkEnd w:id="1"/>
      <w:r>
        <w:t xml:space="preserve"> в целях приведения в соответствие с Федеральным законом № 59-ФЗ от 02.05.2006г. «О порядке рассмотрения обращений граждан Российской Федерации».</w:t>
      </w:r>
    </w:p>
    <w:p w:rsidR="00404CC5" w:rsidRDefault="00404CC5" w:rsidP="00404CC5">
      <w:pPr>
        <w:pStyle w:val="1"/>
        <w:numPr>
          <w:ilvl w:val="2"/>
          <w:numId w:val="1"/>
        </w:numPr>
        <w:shd w:val="clear" w:color="auto" w:fill="auto"/>
        <w:tabs>
          <w:tab w:val="left" w:pos="1062"/>
        </w:tabs>
        <w:ind w:firstLine="720"/>
      </w:pPr>
      <w:r>
        <w:t>Приказом главного врача № 269 от 12.10.2012г по ГБУЗ СО «Белоярская ЦРБ»</w:t>
      </w:r>
    </w:p>
    <w:p w:rsidR="00404CC5" w:rsidRDefault="00404CC5" w:rsidP="00404CC5">
      <w:pPr>
        <w:pStyle w:val="1"/>
        <w:shd w:val="clear" w:color="auto" w:fill="auto"/>
        <w:ind w:firstLine="720"/>
      </w:pPr>
      <w:r>
        <w:t>ответственным лицом по работе с обращениями граждан и порядку их</w:t>
      </w:r>
      <w:r>
        <w:t xml:space="preserve"> </w:t>
      </w:r>
      <w:r>
        <w:t>рассмотрения, согласно настоящему Положению является заместитель главного врача по медицинскому обслуживанию населения.</w:t>
      </w:r>
    </w:p>
    <w:p w:rsidR="00404CC5" w:rsidRDefault="00404CC5" w:rsidP="00404CC5">
      <w:pPr>
        <w:pStyle w:val="1"/>
        <w:numPr>
          <w:ilvl w:val="2"/>
          <w:numId w:val="1"/>
        </w:numPr>
        <w:shd w:val="clear" w:color="auto" w:fill="auto"/>
        <w:tabs>
          <w:tab w:val="left" w:pos="1427"/>
        </w:tabs>
        <w:ind w:right="100" w:firstLine="720"/>
      </w:pPr>
      <w:r>
        <w:t>Положение об организации работы с обращениями граждан распространяется на все письменные и устные, индивидуальные и коллективные, электронные обращения граждан, поступившие в медицинскую организацию.</w:t>
      </w:r>
    </w:p>
    <w:p w:rsidR="00404CC5" w:rsidRDefault="00404CC5" w:rsidP="00404CC5">
      <w:pPr>
        <w:pStyle w:val="1"/>
        <w:numPr>
          <w:ilvl w:val="2"/>
          <w:numId w:val="1"/>
        </w:numPr>
        <w:shd w:val="clear" w:color="auto" w:fill="auto"/>
        <w:tabs>
          <w:tab w:val="left" w:pos="1605"/>
          <w:tab w:val="left" w:pos="8392"/>
        </w:tabs>
        <w:ind w:right="100" w:firstLine="720"/>
      </w:pPr>
      <w:r>
        <w:t>Письменные обращения граждан подлежат обязательной регистрации в «Журнале регистрации обращений граждан», содержащем следующие графы: № п/п, входящий номер поступившего обращения, Ф.И.О. заявителя, домашний адрес, телефон обратившегося, краткое содержание обращения, повторность обращения, контроль, результат исполнения с</w:t>
      </w:r>
      <w:r>
        <w:tab/>
        <w:t>фамилией исполнителя, исходящий номер и примечание/обоснованность жалобы .</w:t>
      </w:r>
    </w:p>
    <w:p w:rsidR="00404CC5" w:rsidRDefault="00404CC5" w:rsidP="00404CC5">
      <w:pPr>
        <w:pStyle w:val="1"/>
        <w:shd w:val="clear" w:color="auto" w:fill="auto"/>
        <w:ind w:right="100" w:firstLine="720"/>
      </w:pPr>
      <w:r>
        <w:t>При регистрации обращения на лицевой стороне первого листа указывается дата поступления и регистрационный номер.</w:t>
      </w:r>
    </w:p>
    <w:p w:rsidR="00404CC5" w:rsidRDefault="00404CC5" w:rsidP="00404CC5">
      <w:pPr>
        <w:pStyle w:val="1"/>
        <w:numPr>
          <w:ilvl w:val="2"/>
          <w:numId w:val="1"/>
        </w:numPr>
        <w:shd w:val="clear" w:color="auto" w:fill="auto"/>
        <w:tabs>
          <w:tab w:val="left" w:pos="1274"/>
        </w:tabs>
        <w:ind w:right="100" w:firstLine="720"/>
      </w:pPr>
      <w:r>
        <w:t>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обращений.</w:t>
      </w:r>
    </w:p>
    <w:p w:rsidR="00404CC5" w:rsidRDefault="00404CC5" w:rsidP="00404CC5">
      <w:pPr>
        <w:pStyle w:val="1"/>
        <w:shd w:val="clear" w:color="auto" w:fill="auto"/>
        <w:ind w:right="100" w:firstLine="720"/>
      </w:pPr>
      <w:r>
        <w:t>Повторными считаются обращения, поступившие в медицинскую организацию от одного и того же лица по одному и тому же вопросу:</w:t>
      </w:r>
    </w:p>
    <w:p w:rsidR="00404CC5" w:rsidRDefault="00404CC5" w:rsidP="00404CC5">
      <w:pPr>
        <w:pStyle w:val="1"/>
        <w:numPr>
          <w:ilvl w:val="3"/>
          <w:numId w:val="1"/>
        </w:numPr>
        <w:shd w:val="clear" w:color="auto" w:fill="auto"/>
        <w:tabs>
          <w:tab w:val="left" w:pos="1350"/>
        </w:tabs>
        <w:ind w:right="100" w:firstLine="720"/>
      </w:pPr>
      <w:r>
        <w:t>если заявитель не удовлетворен данным ему ответом по первоначальному обращению;</w:t>
      </w:r>
    </w:p>
    <w:p w:rsidR="00404CC5" w:rsidRDefault="00404CC5" w:rsidP="00404CC5">
      <w:pPr>
        <w:pStyle w:val="1"/>
        <w:numPr>
          <w:ilvl w:val="3"/>
          <w:numId w:val="1"/>
        </w:numPr>
        <w:shd w:val="clear" w:color="auto" w:fill="auto"/>
        <w:tabs>
          <w:tab w:val="left" w:pos="1504"/>
        </w:tabs>
        <w:ind w:right="100" w:firstLine="720"/>
      </w:pPr>
      <w:r>
        <w:t>если со времени поступления первого обращения истек установленный законодательством срок рассмотрения и ответ заявителю не дан.</w:t>
      </w:r>
    </w:p>
    <w:p w:rsidR="00404CC5" w:rsidRDefault="00404CC5" w:rsidP="00404CC5">
      <w:pPr>
        <w:pStyle w:val="1"/>
        <w:shd w:val="clear" w:color="auto" w:fill="auto"/>
        <w:ind w:firstLine="720"/>
      </w:pPr>
      <w:r>
        <w:t>Не считаются повторными:</w:t>
      </w:r>
    </w:p>
    <w:p w:rsidR="00404CC5" w:rsidRDefault="00404CC5" w:rsidP="00404CC5">
      <w:pPr>
        <w:pStyle w:val="1"/>
        <w:numPr>
          <w:ilvl w:val="4"/>
          <w:numId w:val="1"/>
        </w:numPr>
        <w:shd w:val="clear" w:color="auto" w:fill="auto"/>
        <w:tabs>
          <w:tab w:val="left" w:pos="1005"/>
        </w:tabs>
        <w:ind w:firstLine="720"/>
      </w:pPr>
      <w:r>
        <w:t>обращения одного и того же лица, но по разным вопросам;</w:t>
      </w:r>
    </w:p>
    <w:p w:rsidR="00404CC5" w:rsidRDefault="00404CC5" w:rsidP="00404CC5">
      <w:pPr>
        <w:pStyle w:val="1"/>
        <w:numPr>
          <w:ilvl w:val="4"/>
          <w:numId w:val="1"/>
        </w:numPr>
        <w:shd w:val="clear" w:color="auto" w:fill="auto"/>
        <w:tabs>
          <w:tab w:val="left" w:pos="1408"/>
        </w:tabs>
        <w:ind w:right="100" w:firstLine="720"/>
      </w:pPr>
      <w:r>
        <w:t>обращения граждан, в которых содержатся новые вопросы или дополнительные сведения.</w:t>
      </w:r>
    </w:p>
    <w:p w:rsidR="00404CC5" w:rsidRDefault="00404CC5" w:rsidP="00404CC5">
      <w:pPr>
        <w:pStyle w:val="1"/>
        <w:shd w:val="clear" w:color="auto" w:fill="auto"/>
        <w:ind w:right="100" w:firstLine="720"/>
      </w:pPr>
      <w:r>
        <w:t>Повторные обращения граждан регистрируются так же, как и первичные с отметкой «Повторно».</w:t>
      </w:r>
    </w:p>
    <w:p w:rsidR="00404CC5" w:rsidRDefault="00404CC5" w:rsidP="00404CC5">
      <w:pPr>
        <w:pStyle w:val="1"/>
        <w:numPr>
          <w:ilvl w:val="5"/>
          <w:numId w:val="1"/>
        </w:numPr>
        <w:shd w:val="clear" w:color="auto" w:fill="auto"/>
        <w:tabs>
          <w:tab w:val="left" w:pos="1168"/>
        </w:tabs>
        <w:ind w:right="100" w:firstLine="720"/>
      </w:pPr>
      <w:r>
        <w:t>В журнале регистрации обращений фамилия и инициалы автора обращения заполняются в именительном падеже.</w:t>
      </w:r>
    </w:p>
    <w:p w:rsidR="00404CC5" w:rsidRDefault="00404CC5" w:rsidP="00404CC5">
      <w:pPr>
        <w:pStyle w:val="1"/>
        <w:shd w:val="clear" w:color="auto" w:fill="auto"/>
        <w:ind w:right="100" w:firstLine="720"/>
      </w:pPr>
      <w:r>
        <w:t>Если обращение граждан подписано двумя и более авторами, а также подписано членами одной семьи, то в графе «Ф.И.О.» указывается первый автор и делается отметка «Коллективное».</w:t>
      </w:r>
    </w:p>
    <w:p w:rsidR="00404CC5" w:rsidRDefault="00404CC5" w:rsidP="00404CC5">
      <w:pPr>
        <w:pStyle w:val="Bodytext20"/>
        <w:shd w:val="clear" w:color="auto" w:fill="auto"/>
        <w:ind w:left="20" w:right="80"/>
      </w:pPr>
      <w:r>
        <w:t>Обращения граждан, в которых не указаны фамилия лица, направившего обращение, и почтовый (электронный) адрес, по которому должен быть направлен письменный ответ, признаются анонимными. Ответы на подобные обращения граждан не даются.</w:t>
      </w:r>
    </w:p>
    <w:p w:rsidR="00404CC5" w:rsidRDefault="00404CC5" w:rsidP="00404CC5">
      <w:pPr>
        <w:pStyle w:val="1"/>
        <w:shd w:val="clear" w:color="auto" w:fill="auto"/>
        <w:ind w:left="20" w:right="80" w:firstLine="700"/>
      </w:pPr>
      <w:r>
        <w:t>В графе «Ф.И.О.» делается запись «Анонимное», а в графе «Адрес» указывается территория по почтовому штемпелю при его наличии.</w:t>
      </w:r>
    </w:p>
    <w:p w:rsidR="00404CC5" w:rsidRDefault="00404CC5" w:rsidP="00404CC5">
      <w:pPr>
        <w:pStyle w:val="1"/>
        <w:numPr>
          <w:ilvl w:val="5"/>
          <w:numId w:val="1"/>
        </w:numPr>
        <w:shd w:val="clear" w:color="auto" w:fill="auto"/>
        <w:tabs>
          <w:tab w:val="left" w:pos="1237"/>
        </w:tabs>
        <w:ind w:left="20" w:right="80" w:firstLine="700"/>
      </w:pPr>
      <w:r>
        <w:t>На обращениях граждан, принятых на личном приеме, указывается дата и делается отметка «Принято на личном приеме». Рассмотрение таких обращений граждан осуществляется в соответствии с настоящим Положением.</w:t>
      </w:r>
    </w:p>
    <w:p w:rsidR="00404CC5" w:rsidRDefault="00404CC5" w:rsidP="00404CC5">
      <w:pPr>
        <w:pStyle w:val="1"/>
        <w:numPr>
          <w:ilvl w:val="5"/>
          <w:numId w:val="1"/>
        </w:numPr>
        <w:shd w:val="clear" w:color="auto" w:fill="auto"/>
        <w:tabs>
          <w:tab w:val="left" w:pos="1189"/>
        </w:tabs>
        <w:ind w:left="20" w:right="80" w:firstLine="700"/>
      </w:pPr>
      <w:r>
        <w:t>Отдельные обращения граждан рассматриваются в медицинской организации в следующем порядке:</w:t>
      </w:r>
    </w:p>
    <w:p w:rsidR="00404CC5" w:rsidRDefault="00404CC5" w:rsidP="00404CC5">
      <w:pPr>
        <w:pStyle w:val="1"/>
        <w:numPr>
          <w:ilvl w:val="6"/>
          <w:numId w:val="1"/>
        </w:numPr>
        <w:shd w:val="clear" w:color="auto" w:fill="auto"/>
        <w:tabs>
          <w:tab w:val="left" w:pos="1122"/>
        </w:tabs>
        <w:ind w:left="20" w:right="80" w:firstLine="700"/>
      </w:pPr>
      <w:r>
        <w:t>если в письменном обращении не указаны - фамилия гражданина, направившего обращение, и почтовый (электронный) адрес, по которому должен быть направлен ответ, то письменный ответ на обращение не дается;</w:t>
      </w:r>
    </w:p>
    <w:p w:rsidR="00404CC5" w:rsidRDefault="00404CC5" w:rsidP="00404CC5">
      <w:pPr>
        <w:pStyle w:val="1"/>
        <w:numPr>
          <w:ilvl w:val="6"/>
          <w:numId w:val="1"/>
        </w:numPr>
        <w:shd w:val="clear" w:color="auto" w:fill="auto"/>
        <w:tabs>
          <w:tab w:val="left" w:pos="1371"/>
        </w:tabs>
        <w:ind w:left="20" w:right="80" w:firstLine="700"/>
      </w:pPr>
      <w:r>
        <w:t xml:space="preserve">если в письменном обращении содержатся нецензурные либо оскорбительные выражения, угрозы жизни, здоровью и имуществу сотрудников медицинской организации, а также членам их семьи -обращение остается без ответа по существу поставленных в нем вопросов, при этом ответственным за </w:t>
      </w:r>
      <w:r>
        <w:lastRenderedPageBreak/>
        <w:t>работу с обращениями в медицинской организации сообщается гражданину, направившему обращение, о недопустимости злоупотребления правом;</w:t>
      </w:r>
    </w:p>
    <w:p w:rsidR="00404CC5" w:rsidRDefault="00404CC5" w:rsidP="00404CC5">
      <w:pPr>
        <w:pStyle w:val="1"/>
        <w:numPr>
          <w:ilvl w:val="6"/>
          <w:numId w:val="1"/>
        </w:numPr>
        <w:shd w:val="clear" w:color="auto" w:fill="auto"/>
        <w:tabs>
          <w:tab w:val="left" w:pos="1184"/>
        </w:tabs>
        <w:ind w:left="20" w:right="80" w:firstLine="700"/>
      </w:pPr>
      <w:r>
        <w:t>если текст письменного обращения не поддается прочтению -письменный ответ на такое обращение не дается, о чем сообщается гражданину, направившему обращение, если его фамилия и почтовый адрес поддаются прочтению;</w:t>
      </w:r>
    </w:p>
    <w:p w:rsidR="00404CC5" w:rsidRDefault="00404CC5" w:rsidP="00404CC5">
      <w:pPr>
        <w:pStyle w:val="1"/>
        <w:numPr>
          <w:ilvl w:val="6"/>
          <w:numId w:val="1"/>
        </w:numPr>
        <w:shd w:val="clear" w:color="auto" w:fill="auto"/>
        <w:tabs>
          <w:tab w:val="left" w:pos="1150"/>
        </w:tabs>
        <w:ind w:left="20" w:right="80" w:firstLine="700"/>
      </w:pPr>
      <w:r>
        <w:t>если в письменном обращении содержится вопрос, по существу которого гражданину многократно давались письменные ответы, в связи с ранее направляемыми обращениями и при этом - в поступившем обращении не приводятся новые доводы или обстоятельства - ответственный исполнитель вправе подготовить ответ за подписью главного врача медицинской организации о безосновательности очередного обращения. Переписка с гражданином по данному вопросу прекращается при условии, что указанное обращение и ранее поданные обращения направлялись в адрес медицинской организации.</w:t>
      </w:r>
    </w:p>
    <w:p w:rsidR="00404CC5" w:rsidRDefault="00404CC5" w:rsidP="00404CC5">
      <w:pPr>
        <w:pStyle w:val="1"/>
        <w:numPr>
          <w:ilvl w:val="5"/>
          <w:numId w:val="1"/>
        </w:numPr>
        <w:shd w:val="clear" w:color="auto" w:fill="auto"/>
        <w:tabs>
          <w:tab w:val="left" w:pos="1146"/>
        </w:tabs>
        <w:ind w:left="20" w:right="80" w:firstLine="700"/>
      </w:pPr>
      <w:r>
        <w:t>Все обращения граждан, поступившие в медицинскую организацию, подлежат обязательному рассмотрению, за исключением обращений граждан, указанных в подпунктах 1 -4 пункта 8 настоящего Положения.</w:t>
      </w:r>
    </w:p>
    <w:p w:rsidR="00404CC5" w:rsidRDefault="00404CC5" w:rsidP="00404CC5">
      <w:pPr>
        <w:pStyle w:val="1"/>
        <w:numPr>
          <w:ilvl w:val="5"/>
          <w:numId w:val="1"/>
        </w:numPr>
        <w:shd w:val="clear" w:color="auto" w:fill="auto"/>
        <w:tabs>
          <w:tab w:val="left" w:pos="1347"/>
        </w:tabs>
        <w:ind w:left="20" w:right="80" w:firstLine="700"/>
      </w:pPr>
      <w:r>
        <w:t>Все обращения граждан должны быть рассмотрены в течение 30 дней с уведомлением заявителя о результатах рассмотрения.</w:t>
      </w:r>
    </w:p>
    <w:p w:rsidR="00404CC5" w:rsidRDefault="00404CC5" w:rsidP="00404CC5">
      <w:pPr>
        <w:pStyle w:val="1"/>
        <w:shd w:val="clear" w:color="auto" w:fill="auto"/>
        <w:ind w:left="20" w:right="80" w:firstLine="700"/>
      </w:pPr>
      <w:r>
        <w:t>Обращение считается рассмотренным, если даны мотивированные ответы на все поставленные в нем вопросы, по ним приняты необходимые меры и автору обращения дан исчерпывающий ответ в соответствии с действующим законодательством.</w:t>
      </w:r>
    </w:p>
    <w:p w:rsidR="00404CC5" w:rsidRDefault="00404CC5" w:rsidP="00404CC5">
      <w:pPr>
        <w:pStyle w:val="1"/>
        <w:shd w:val="clear" w:color="auto" w:fill="auto"/>
        <w:ind w:left="20" w:right="80" w:firstLine="700"/>
      </w:pPr>
      <w:r>
        <w:t>Ответ должен быть</w:t>
      </w:r>
      <w:r>
        <w:t xml:space="preserve"> конкретным, ясным по содержанию, обоснованным и охватывать все вопросы, поставленные в обращении.</w:t>
      </w:r>
    </w:p>
    <w:p w:rsidR="00404CC5" w:rsidRDefault="00404CC5" w:rsidP="00404CC5">
      <w:pPr>
        <w:pStyle w:val="1"/>
        <w:shd w:val="clear" w:color="auto" w:fill="auto"/>
        <w:ind w:left="20" w:right="80" w:firstLine="700"/>
      </w:pPr>
      <w:r>
        <w:t>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:rsidR="00404CC5" w:rsidRDefault="00404CC5" w:rsidP="00404CC5">
      <w:pPr>
        <w:pStyle w:val="1"/>
        <w:shd w:val="clear" w:color="auto" w:fill="auto"/>
        <w:ind w:left="20" w:right="80" w:firstLine="700"/>
      </w:pPr>
      <w:r>
        <w:t>В письменных ответах на обращения граждан необходимо указывать меры принятые для устранения нарушений законодательства, выявленных при проверке фактов, изложенных в обращении.</w:t>
      </w:r>
    </w:p>
    <w:p w:rsidR="00404CC5" w:rsidRDefault="00404CC5" w:rsidP="00404CC5">
      <w:pPr>
        <w:pStyle w:val="Bodytext20"/>
        <w:shd w:val="clear" w:color="auto" w:fill="auto"/>
        <w:ind w:left="20" w:right="80"/>
      </w:pPr>
      <w:r>
        <w:t>В ответе медицинской организации на обращение, направленное лицом, не имеющим письменного согласия пациента на предоставление сведений, составляющих врачебную тайну, а также лицом, не являющимся его законным представителем - необходимо указывать на невозможность предоставления запрашиваемой информации в соответствии со статьей 13 Федерального закона от 21 ноября 2011 года № 323-ф3 «Об основах охраны здоровья граждан в Российской Федерации».</w:t>
      </w:r>
    </w:p>
    <w:p w:rsidR="00404CC5" w:rsidRDefault="00404CC5" w:rsidP="00404CC5">
      <w:pPr>
        <w:pStyle w:val="1"/>
        <w:shd w:val="clear" w:color="auto" w:fill="auto"/>
        <w:ind w:right="20" w:firstLine="720"/>
      </w:pPr>
      <w:r>
        <w:t>Ответственный исполнитель и лицо, подписавшее ответ, несут ответственность за полноту, содержание, ясность и четкость изложения сути ответа, достоверность ссылки на нормативно-правовые акты.</w:t>
      </w:r>
    </w:p>
    <w:p w:rsidR="00404CC5" w:rsidRDefault="00404CC5" w:rsidP="00404CC5">
      <w:pPr>
        <w:pStyle w:val="1"/>
        <w:numPr>
          <w:ilvl w:val="0"/>
          <w:numId w:val="2"/>
        </w:numPr>
        <w:shd w:val="clear" w:color="auto" w:fill="auto"/>
        <w:tabs>
          <w:tab w:val="left" w:pos="1163"/>
        </w:tabs>
        <w:ind w:firstLine="720"/>
      </w:pPr>
      <w:r>
        <w:t>По итогам рассмотрения обращения формируется дело, которое содержит:</w:t>
      </w:r>
    </w:p>
    <w:p w:rsidR="00404CC5" w:rsidRDefault="00404CC5" w:rsidP="00404CC5">
      <w:pPr>
        <w:pStyle w:val="1"/>
        <w:numPr>
          <w:ilvl w:val="0"/>
          <w:numId w:val="1"/>
        </w:numPr>
        <w:shd w:val="clear" w:color="auto" w:fill="auto"/>
        <w:tabs>
          <w:tab w:val="left" w:pos="1082"/>
        </w:tabs>
        <w:ind w:right="20" w:firstLine="720"/>
      </w:pPr>
      <w:r>
        <w:t>письменное обращение, запрос или регистрационную карточку устного обращения;</w:t>
      </w:r>
    </w:p>
    <w:p w:rsidR="00404CC5" w:rsidRDefault="00404CC5" w:rsidP="00404CC5">
      <w:pPr>
        <w:pStyle w:val="1"/>
        <w:numPr>
          <w:ilvl w:val="0"/>
          <w:numId w:val="1"/>
        </w:numPr>
        <w:shd w:val="clear" w:color="auto" w:fill="auto"/>
        <w:tabs>
          <w:tab w:val="left" w:pos="899"/>
        </w:tabs>
        <w:ind w:firstLine="720"/>
      </w:pPr>
      <w:r>
        <w:t>ответ заявителю;</w:t>
      </w:r>
    </w:p>
    <w:p w:rsidR="00404CC5" w:rsidRDefault="00404CC5" w:rsidP="00404CC5">
      <w:pPr>
        <w:pStyle w:val="1"/>
        <w:numPr>
          <w:ilvl w:val="0"/>
          <w:numId w:val="1"/>
        </w:numPr>
        <w:shd w:val="clear" w:color="auto" w:fill="auto"/>
        <w:tabs>
          <w:tab w:val="left" w:pos="899"/>
        </w:tabs>
        <w:ind w:firstLine="720"/>
      </w:pPr>
      <w:r>
        <w:t>материалы, полученные в ходе рассмотрения обращения.</w:t>
      </w:r>
    </w:p>
    <w:p w:rsidR="00404CC5" w:rsidRDefault="00404CC5" w:rsidP="00404CC5">
      <w:pPr>
        <w:pStyle w:val="1"/>
        <w:numPr>
          <w:ilvl w:val="1"/>
          <w:numId w:val="1"/>
        </w:numPr>
        <w:shd w:val="clear" w:color="auto" w:fill="auto"/>
        <w:tabs>
          <w:tab w:val="left" w:pos="1581"/>
        </w:tabs>
        <w:ind w:right="20" w:firstLine="720"/>
      </w:pPr>
      <w:r>
        <w:t>Контроль рассмотрения обращений граждан в медицинских организациях осуществляется ответственным лицом в целях обеспечения своевременного и качественного оказания медицинской помощи по</w:t>
      </w:r>
    </w:p>
    <w:p w:rsidR="00404CC5" w:rsidRDefault="00404CC5" w:rsidP="00404CC5">
      <w:pPr>
        <w:pStyle w:val="1"/>
        <w:shd w:val="clear" w:color="auto" w:fill="auto"/>
        <w:ind w:right="20"/>
      </w:pPr>
      <w:r>
        <w:t>обращениям граждан, принятия оперативных мер по своевременному выявлению и устранению причин нарушения прав граждан в сфере здравоохранения, анализа содержания поступающих обращений граждан, хода и результатов работы с обращениями граждан.</w:t>
      </w:r>
    </w:p>
    <w:p w:rsidR="00404CC5" w:rsidRDefault="00404CC5" w:rsidP="00404CC5">
      <w:pPr>
        <w:pStyle w:val="1"/>
        <w:framePr w:h="244" w:hSpace="325" w:vSpace="92" w:wrap="around" w:vAnchor="text" w:hAnchor="page" w:x="156" w:y="3947"/>
        <w:shd w:val="clear" w:color="auto" w:fill="auto"/>
        <w:spacing w:line="240" w:lineRule="exact"/>
        <w:jc w:val="left"/>
      </w:pPr>
    </w:p>
    <w:p w:rsidR="00404CC5" w:rsidRDefault="00404CC5" w:rsidP="00404CC5">
      <w:pPr>
        <w:pStyle w:val="1"/>
        <w:numPr>
          <w:ilvl w:val="1"/>
          <w:numId w:val="1"/>
        </w:numPr>
        <w:shd w:val="clear" w:color="auto" w:fill="auto"/>
        <w:tabs>
          <w:tab w:val="left" w:pos="1614"/>
        </w:tabs>
        <w:spacing w:after="1620"/>
        <w:ind w:right="20" w:firstLine="720"/>
        <w:jc w:val="left"/>
      </w:pPr>
      <w:r>
        <w:t>Прием и регистрация обращений осуществляется делопроизводителем Крутиной В.Г. (приемная главного врача ежедневно, кроме выходных и праздничных дней с 8-00 до 17-00), а так же на личном приеме граждан в установленные часы</w:t>
      </w:r>
      <w:r>
        <w:t>.</w:t>
      </w:r>
    </w:p>
    <w:sectPr w:rsidR="00404CC5" w:rsidSect="00404CC5">
      <w:pgSz w:w="11905" w:h="16837"/>
      <w:pgMar w:top="1121" w:right="565" w:bottom="1060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7423"/>
    <w:multiLevelType w:val="multilevel"/>
    <w:tmpl w:val="59A0A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6C5B57"/>
    <w:multiLevelType w:val="multilevel"/>
    <w:tmpl w:val="CA74732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8C"/>
    <w:rsid w:val="0005066B"/>
    <w:rsid w:val="00404CC5"/>
    <w:rsid w:val="00960B00"/>
    <w:rsid w:val="00D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9BDA-727D-4E0D-820D-AADF8B2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404C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Heading1">
    <w:name w:val="Heading #1_"/>
    <w:basedOn w:val="a0"/>
    <w:link w:val="Heading10"/>
    <w:rsid w:val="00404C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04C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04CC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 #1"/>
    <w:basedOn w:val="a"/>
    <w:link w:val="Heading1"/>
    <w:rsid w:val="00404CC5"/>
    <w:pPr>
      <w:shd w:val="clear" w:color="auto" w:fill="FFFFFF"/>
      <w:spacing w:before="540" w:after="540" w:line="326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404CC5"/>
    <w:pPr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Алла Сергеевна</dc:creator>
  <cp:keywords/>
  <dc:description/>
  <cp:lastModifiedBy>Бородина Алла Сергеевна</cp:lastModifiedBy>
  <cp:revision>2</cp:revision>
  <dcterms:created xsi:type="dcterms:W3CDTF">2017-09-12T11:16:00Z</dcterms:created>
  <dcterms:modified xsi:type="dcterms:W3CDTF">2017-09-12T11:22:00Z</dcterms:modified>
</cp:coreProperties>
</file>