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BD" w:rsidRDefault="00D35E72" w:rsidP="00D35E72">
      <w:pPr>
        <w:spacing w:line="1" w:lineRule="exact"/>
      </w:pPr>
      <w:bookmarkStart w:id="0" w:name="_GoBack"/>
      <w:bookmarkEnd w:id="0"/>
      <w:r>
        <w:t>Приложение № 7 к Территориальной программе государственных гарантий бесплатного оказания гражданам медицинской помощи в Свердловской области на 2019 год и на плановый период 2020 и 2021 годов</w:t>
      </w:r>
    </w:p>
    <w:p w:rsidR="00521C87" w:rsidRDefault="00521C87" w:rsidP="00521C87">
      <w:pPr>
        <w:pStyle w:val="32"/>
        <w:framePr w:w="9826" w:h="1021" w:hRule="exact" w:wrap="none" w:vAnchor="page" w:hAnchor="page" w:x="1366" w:y="901"/>
        <w:shd w:val="clear" w:color="auto" w:fill="auto"/>
        <w:spacing w:before="0" w:after="0" w:line="260" w:lineRule="exact"/>
      </w:pPr>
      <w:bookmarkStart w:id="1" w:name="bookmark27"/>
      <w:r>
        <w:t>Выполнение ЦЕЛЕВЫХ ЗНАЧЕНИ</w:t>
      </w:r>
      <w:bookmarkEnd w:id="1"/>
      <w:r>
        <w:t>Й</w:t>
      </w:r>
    </w:p>
    <w:p w:rsidR="00521C87" w:rsidRDefault="00521C87" w:rsidP="00521C87">
      <w:pPr>
        <w:pStyle w:val="30"/>
        <w:framePr w:w="9826" w:h="1021" w:hRule="exact" w:wrap="none" w:vAnchor="page" w:hAnchor="page" w:x="1366" w:y="901"/>
        <w:shd w:val="clear" w:color="auto" w:fill="auto"/>
        <w:spacing w:line="260" w:lineRule="exact"/>
        <w:ind w:left="1480"/>
      </w:pPr>
      <w:r>
        <w:t>критериев доступности и качества медицинской помощи за 1 квартал 2021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88" w:lineRule="exact"/>
              <w:ind w:right="280"/>
              <w:jc w:val="right"/>
            </w:pPr>
            <w:r>
              <w:rPr>
                <w:rStyle w:val="211pt"/>
              </w:rPr>
              <w:t>Но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мер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88" w:lineRule="exact"/>
              <w:ind w:left="220"/>
            </w:pPr>
            <w:proofErr w:type="spellStart"/>
            <w:r>
              <w:rPr>
                <w:rStyle w:val="211pt"/>
              </w:rPr>
              <w:t>стро</w:t>
            </w:r>
            <w:proofErr w:type="spellEnd"/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88" w:lineRule="exact"/>
              <w:jc w:val="center"/>
            </w:pPr>
            <w:proofErr w:type="spellStart"/>
            <w:r>
              <w:rPr>
                <w:rStyle w:val="211pt"/>
              </w:rPr>
              <w:t>ки</w:t>
            </w:r>
            <w:proofErr w:type="spellEnd"/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Критерии доступности и качества медицинской помощи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after="180" w:line="220" w:lineRule="exact"/>
              <w:ind w:left="260"/>
            </w:pPr>
            <w:r>
              <w:rPr>
                <w:rStyle w:val="211pt"/>
              </w:rPr>
              <w:t>Единица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before="180" w:line="220" w:lineRule="exact"/>
              <w:ind w:left="180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Целевое значение</w:t>
            </w:r>
          </w:p>
        </w:tc>
      </w:tr>
      <w:tr w:rsidR="00521C87" w:rsidTr="009F6050">
        <w:trPr>
          <w:trHeight w:hRule="exact" w:val="864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after="180" w:line="220" w:lineRule="exact"/>
              <w:jc w:val="center"/>
            </w:pPr>
            <w:r>
              <w:rPr>
                <w:rStyle w:val="211pt"/>
              </w:rPr>
              <w:t>на 2021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"/>
                <w:vertAlign w:val="superscript"/>
              </w:rPr>
              <w:t>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"/>
              </w:rPr>
              <w:t>Выполнено в 1 квартале 2021 года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</w:pPr>
            <w:r>
              <w:rPr>
                <w:rStyle w:val="211pt"/>
              </w:rPr>
              <w:t>на 2023 год</w:t>
            </w:r>
          </w:p>
        </w:tc>
      </w:tr>
      <w:tr w:rsidR="00521C87" w:rsidTr="009F6050">
        <w:trPr>
          <w:trHeight w:hRule="exact"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4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Раздел 1. Критерии качества медицинской помощи</w:t>
            </w:r>
          </w:p>
        </w:tc>
      </w:tr>
      <w:tr w:rsidR="00521C87" w:rsidTr="009F6050">
        <w:trPr>
          <w:trHeight w:hRule="exact" w:val="8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</w:pPr>
            <w:r>
              <w:rPr>
                <w:rStyle w:val="211pt"/>
              </w:rPr>
              <w:t>Удовлетворенность населения медицинской помощью, всего в том числе: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процентов от числа опрошенных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83</w:t>
            </w:r>
          </w:p>
        </w:tc>
      </w:tr>
      <w:tr w:rsidR="00521C87" w:rsidTr="009F6050"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</w:pPr>
            <w:r>
              <w:rPr>
                <w:rStyle w:val="211pt"/>
              </w:rPr>
              <w:t>городского населения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83</w:t>
            </w:r>
          </w:p>
        </w:tc>
      </w:tr>
      <w:tr w:rsidR="00521C87" w:rsidTr="009F6050"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</w:pPr>
            <w:r>
              <w:rPr>
                <w:rStyle w:val="211pt"/>
              </w:rPr>
              <w:t>сельского населения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83</w:t>
            </w:r>
          </w:p>
        </w:tc>
      </w:tr>
      <w:tr w:rsidR="00521C87" w:rsidTr="009F605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Доля </w:t>
            </w:r>
            <w:proofErr w:type="gramStart"/>
            <w:r>
              <w:rPr>
                <w:rStyle w:val="211pt"/>
              </w:rPr>
              <w:t>умерших</w:t>
            </w:r>
            <w:proofErr w:type="gramEnd"/>
            <w:r>
              <w:rPr>
                <w:rStyle w:val="211pt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18,0</w:t>
            </w:r>
          </w:p>
        </w:tc>
      </w:tr>
      <w:tr w:rsidR="00521C87" w:rsidTr="009F605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21,0</w:t>
            </w:r>
          </w:p>
        </w:tc>
      </w:tr>
      <w:tr w:rsidR="00521C87" w:rsidTr="009F6050">
        <w:trPr>
          <w:trHeight w:hRule="exact" w:val="22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19,5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8"/>
        <w:shd w:val="clear" w:color="auto" w:fill="auto"/>
        <w:spacing w:line="260" w:lineRule="exact"/>
      </w:pPr>
      <w:r>
        <w:lastRenderedPageBreak/>
        <w:t>147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80</w:t>
            </w:r>
          </w:p>
        </w:tc>
      </w:tr>
      <w:tr w:rsidR="00521C87" w:rsidTr="009F6050">
        <w:trPr>
          <w:trHeight w:hRule="exact" w:val="27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4,3</w:t>
            </w:r>
          </w:p>
        </w:tc>
      </w:tr>
      <w:tr w:rsidR="00521C87" w:rsidTr="009F6050">
        <w:trPr>
          <w:trHeight w:hRule="exact" w:val="27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</w:t>
            </w:r>
          </w:p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со злокачественными новообразованиями, </w:t>
            </w:r>
            <w:proofErr w:type="gramStart"/>
            <w:r>
              <w:rPr>
                <w:rStyle w:val="211pt"/>
              </w:rPr>
              <w:t>состоящих</w:t>
            </w:r>
            <w:proofErr w:type="gramEnd"/>
            <w:r>
              <w:rPr>
                <w:rStyle w:val="211pt"/>
              </w:rPr>
              <w:t xml:space="preserve"> на учете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57,9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59,0</w:t>
            </w:r>
          </w:p>
        </w:tc>
      </w:tr>
      <w:tr w:rsidR="00521C87" w:rsidTr="009F6050">
        <w:trPr>
          <w:trHeight w:hRule="exact" w:val="19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91,8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93,0</w:t>
            </w:r>
          </w:p>
        </w:tc>
      </w:tr>
      <w:tr w:rsidR="00521C87" w:rsidTr="009F6050">
        <w:trPr>
          <w:trHeight w:hRule="exact" w:val="194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Доля пациентов с инфарктом миокарда, госпитализированных </w:t>
            </w:r>
            <w:proofErr w:type="gramStart"/>
            <w:r>
              <w:rPr>
                <w:rStyle w:val="211pt"/>
              </w:rPr>
              <w:t>в первые</w:t>
            </w:r>
            <w:proofErr w:type="gramEnd"/>
            <w:r>
              <w:rPr>
                <w:rStyle w:val="211pt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50</w:t>
            </w:r>
          </w:p>
        </w:tc>
      </w:tr>
      <w:tr w:rsidR="00521C87" w:rsidTr="009F6050">
        <w:trPr>
          <w:trHeight w:hRule="exact" w:val="22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Style w:val="211pt"/>
              </w:rPr>
              <w:t>стентирование</w:t>
            </w:r>
            <w:proofErr w:type="spellEnd"/>
            <w:r>
              <w:rPr>
                <w:rStyle w:val="211pt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45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8"/>
        <w:shd w:val="clear" w:color="auto" w:fill="auto"/>
        <w:spacing w:line="260" w:lineRule="exact"/>
      </w:pPr>
      <w:r>
        <w:lastRenderedPageBreak/>
        <w:t>148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38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rPr>
                <w:rStyle w:val="211pt"/>
              </w:rPr>
              <w:t>проведен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тромболизис</w:t>
            </w:r>
            <w:proofErr w:type="spellEnd"/>
            <w:r>
              <w:rPr>
                <w:rStyle w:val="211pt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</w:tr>
      <w:tr w:rsidR="00521C87" w:rsidTr="009F605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Style w:val="211pt"/>
              </w:rPr>
              <w:t>тромболитическая</w:t>
            </w:r>
            <w:proofErr w:type="spellEnd"/>
            <w:r>
              <w:rPr>
                <w:rStyle w:val="211pt"/>
              </w:rP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</w:tr>
      <w:tr w:rsidR="00521C87" w:rsidTr="009F6050">
        <w:trPr>
          <w:trHeight w:hRule="exact" w:val="38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Доля пациентов с </w:t>
            </w:r>
            <w:proofErr w:type="gramStart"/>
            <w:r>
              <w:rPr>
                <w:rStyle w:val="211pt"/>
              </w:rPr>
              <w:t>острыми</w:t>
            </w:r>
            <w:proofErr w:type="gramEnd"/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цереброваскулярными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болезнями,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госпитализированных </w:t>
            </w:r>
            <w:proofErr w:type="gramStart"/>
            <w:r>
              <w:rPr>
                <w:rStyle w:val="211pt"/>
              </w:rPr>
              <w:t>в первые</w:t>
            </w:r>
            <w:proofErr w:type="gramEnd"/>
            <w:r>
              <w:rPr>
                <w:rStyle w:val="211pt"/>
              </w:rPr>
              <w:t xml:space="preserve"> 6 часов от начала заболевания, в общем количестве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госпитализированных в первичные сосудистые отделения или региональные сосудистые центры пациентов с </w:t>
            </w:r>
            <w:proofErr w:type="gramStart"/>
            <w:r>
              <w:rPr>
                <w:rStyle w:val="211pt"/>
              </w:rPr>
              <w:t>острыми</w:t>
            </w:r>
            <w:proofErr w:type="gramEnd"/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цереброваскулярными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болезнями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34</w:t>
            </w:r>
          </w:p>
        </w:tc>
      </w:tr>
      <w:tr w:rsidR="00521C87" w:rsidTr="009F6050">
        <w:trPr>
          <w:trHeight w:hRule="exact" w:val="33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211pt"/>
              </w:rPr>
              <w:t>тромболитическая</w:t>
            </w:r>
            <w:proofErr w:type="spellEnd"/>
            <w:r>
              <w:rPr>
                <w:rStyle w:val="211pt"/>
              </w:rPr>
              <w:t xml:space="preserve"> терапия, в общем количестве пациентов с острым ишемическим инсультом,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госпитализированных в первичные сосудистые отделения или региональные сосудистые центры </w:t>
            </w:r>
            <w:proofErr w:type="gramStart"/>
            <w:r>
              <w:rPr>
                <w:rStyle w:val="211pt"/>
              </w:rPr>
              <w:t>в первые</w:t>
            </w:r>
            <w:proofErr w:type="gramEnd"/>
            <w:r>
              <w:rPr>
                <w:rStyle w:val="211pt"/>
              </w:rPr>
              <w:t xml:space="preserve"> 6 часов от начала заболевания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12,0</w:t>
            </w:r>
          </w:p>
        </w:tc>
      </w:tr>
      <w:tr w:rsidR="00521C87" w:rsidTr="009F6050">
        <w:trPr>
          <w:trHeight w:hRule="exact" w:val="8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 ишемическим инсультом, которым проведена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5,0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8"/>
        <w:shd w:val="clear" w:color="auto" w:fill="auto"/>
        <w:spacing w:line="260" w:lineRule="exact"/>
      </w:pPr>
      <w:r>
        <w:lastRenderedPageBreak/>
        <w:t>149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19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proofErr w:type="spellStart"/>
            <w:r>
              <w:rPr>
                <w:rStyle w:val="211pt"/>
              </w:rPr>
              <w:t>тромболитическая</w:t>
            </w:r>
            <w:proofErr w:type="spellEnd"/>
            <w:r>
              <w:rPr>
                <w:rStyle w:val="211pt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</w:tr>
      <w:tr w:rsidR="00521C87" w:rsidTr="009F6050">
        <w:trPr>
          <w:trHeight w:hRule="exact" w:val="249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</w:tr>
      <w:tr w:rsidR="00521C87" w:rsidTr="009F6050">
        <w:trPr>
          <w:trHeight w:hRule="exact" w:val="41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2021 год и на плановый период 2022</w:t>
            </w:r>
          </w:p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и 2023 годов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абсолютное</w:t>
            </w:r>
          </w:p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before="120" w:line="220" w:lineRule="exact"/>
              <w:ind w:left="160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более 350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более 350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более 350</w:t>
            </w:r>
          </w:p>
        </w:tc>
      </w:tr>
      <w:tr w:rsidR="00521C87" w:rsidTr="009F6050">
        <w:trPr>
          <w:trHeight w:hRule="exact" w:val="3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21.</w:t>
            </w:r>
          </w:p>
        </w:tc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Раздел 2. Критерии доступности медицинской помощи</w:t>
            </w:r>
          </w:p>
        </w:tc>
      </w:tr>
      <w:tr w:rsidR="00521C87" w:rsidTr="009F6050">
        <w:trPr>
          <w:trHeight w:hRule="exact" w:val="16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12,0</w:t>
            </w:r>
          </w:p>
        </w:tc>
      </w:tr>
      <w:tr w:rsidR="00521C87" w:rsidTr="009F6050">
        <w:trPr>
          <w:trHeight w:hRule="exact" w:val="16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Доля расходов </w:t>
            </w:r>
            <w:proofErr w:type="gramStart"/>
            <w:r>
              <w:rPr>
                <w:rStyle w:val="211pt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rPr>
                <w:rStyle w:val="211pt"/>
              </w:rPr>
              <w:t xml:space="preserve">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2,4</w:t>
            </w:r>
          </w:p>
        </w:tc>
      </w:tr>
      <w:tr w:rsidR="00521C87" w:rsidTr="009F6050">
        <w:trPr>
          <w:trHeight w:hRule="exact" w:val="19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2,5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8"/>
        <w:shd w:val="clear" w:color="auto" w:fill="auto"/>
        <w:spacing w:line="260" w:lineRule="exact"/>
      </w:pPr>
      <w:r>
        <w:lastRenderedPageBreak/>
        <w:t>150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</w:tr>
      <w:tr w:rsidR="00521C87" w:rsidTr="009F605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</w:t>
            </w:r>
          </w:p>
        </w:tc>
      </w:tr>
      <w:tr w:rsidR="00521C87" w:rsidTr="009F6050">
        <w:trPr>
          <w:trHeight w:hRule="exact" w:val="27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абсолютное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before="120" w:line="220" w:lineRule="exact"/>
              <w:ind w:left="140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</w:tr>
      <w:tr w:rsidR="00521C87" w:rsidTr="009F6050">
        <w:trPr>
          <w:trHeight w:hRule="exact" w:val="304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абсолютное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before="120" w:line="220" w:lineRule="exact"/>
              <w:ind w:left="140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</w:tr>
      <w:tr w:rsidR="00521C87" w:rsidTr="009F6050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</w:t>
            </w:r>
          </w:p>
        </w:tc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521C87" w:rsidTr="009F605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Выполнение функции врачебной должности, </w:t>
            </w:r>
            <w:proofErr w:type="gramStart"/>
            <w:r>
              <w:rPr>
                <w:rStyle w:val="211pt"/>
              </w:rPr>
              <w:t>всего</w:t>
            </w:r>
            <w:proofErr w:type="gramEnd"/>
            <w:r>
              <w:rPr>
                <w:rStyle w:val="211pt"/>
              </w:rPr>
              <w:t xml:space="preserve"> в том числе в медицинских организациях: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число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64" w:lineRule="exact"/>
              <w:ind w:left="140"/>
            </w:pPr>
            <w:proofErr w:type="spellStart"/>
            <w:r>
              <w:rPr>
                <w:rStyle w:val="211pt"/>
              </w:rPr>
              <w:t>амбулатор</w:t>
            </w:r>
            <w:proofErr w:type="spellEnd"/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64" w:lineRule="exact"/>
              <w:jc w:val="center"/>
            </w:pPr>
            <w:proofErr w:type="spellStart"/>
            <w:r>
              <w:rPr>
                <w:rStyle w:val="211pt"/>
              </w:rPr>
              <w:t>ных</w:t>
            </w:r>
            <w:proofErr w:type="spellEnd"/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посещений в год на одну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3300</w:t>
            </w:r>
          </w:p>
        </w:tc>
      </w:tr>
      <w:tr w:rsidR="00521C87" w:rsidTr="009F6050"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8" w:lineRule="exact"/>
            </w:pPr>
            <w:proofErr w:type="gramStart"/>
            <w:r>
              <w:rPr>
                <w:rStyle w:val="211pt"/>
              </w:rPr>
              <w:t>расположенных</w:t>
            </w:r>
            <w:proofErr w:type="gramEnd"/>
            <w:r>
              <w:rPr>
                <w:rStyle w:val="211pt"/>
              </w:rPr>
              <w:t xml:space="preserve"> в городской местности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framePr w:w="9826" w:h="12552" w:wrap="none" w:vAnchor="page" w:hAnchor="page" w:x="1414" w:y="1134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3310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9"/>
        <w:shd w:val="clear" w:color="auto" w:fill="auto"/>
        <w:spacing w:line="260" w:lineRule="exact"/>
      </w:pPr>
      <w:r>
        <w:lastRenderedPageBreak/>
        <w:t>151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29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74" w:lineRule="exact"/>
            </w:pPr>
            <w:proofErr w:type="gramStart"/>
            <w:r>
              <w:rPr>
                <w:rStyle w:val="211pt"/>
              </w:rPr>
              <w:t>расположенных</w:t>
            </w:r>
            <w:proofErr w:type="gramEnd"/>
            <w:r>
              <w:rPr>
                <w:rStyle w:val="211pt"/>
              </w:rPr>
              <w:t xml:space="preserve"> в сельской местности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64" w:lineRule="exact"/>
              <w:jc w:val="center"/>
            </w:pPr>
            <w:proofErr w:type="gramStart"/>
            <w:r>
              <w:rPr>
                <w:rStyle w:val="211pt"/>
              </w:rPr>
              <w:t>занятую должность (без учета среднего медицинского персонала, занимающего</w:t>
            </w:r>
            <w:proofErr w:type="gramEnd"/>
          </w:p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64" w:lineRule="exact"/>
              <w:ind w:left="200"/>
            </w:pPr>
            <w:r>
              <w:rPr>
                <w:rStyle w:val="211pt"/>
              </w:rPr>
              <w:t>врачебные</w:t>
            </w:r>
          </w:p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64" w:lineRule="exact"/>
            </w:pPr>
            <w:r>
              <w:rPr>
                <w:rStyle w:val="211pt"/>
              </w:rPr>
              <w:t>должности)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3170</w:t>
            </w:r>
          </w:p>
        </w:tc>
      </w:tr>
      <w:tr w:rsidR="00521C87" w:rsidTr="009F605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74" w:lineRule="exact"/>
            </w:pPr>
            <w:r>
              <w:rPr>
                <w:rStyle w:val="211pt"/>
              </w:rPr>
              <w:t>Среднегодовая занятость койки, всего</w:t>
            </w:r>
          </w:p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74" w:lineRule="exact"/>
            </w:pPr>
            <w:r>
              <w:rPr>
                <w:rStyle w:val="211pt"/>
              </w:rPr>
              <w:t>в том числе в медицинских организациях: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дней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  <w:vertAlign w:val="superscript"/>
              </w:rPr>
              <w:t>го</w:t>
            </w:r>
            <w:r>
              <w:rPr>
                <w:rStyle w:val="211pt"/>
              </w:rPr>
              <w:t>ду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321</w:t>
            </w:r>
          </w:p>
        </w:tc>
      </w:tr>
      <w:tr w:rsidR="00521C87" w:rsidTr="009F6050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</w:pPr>
            <w:r>
              <w:rPr>
                <w:rStyle w:val="211pt"/>
              </w:rPr>
              <w:t>в городской местности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4944" w:wrap="none" w:vAnchor="page" w:hAnchor="page" w:x="1414" w:y="1135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324</w:t>
            </w:r>
          </w:p>
        </w:tc>
      </w:tr>
      <w:tr w:rsidR="00521C87" w:rsidTr="009F6050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</w:pPr>
            <w:r>
              <w:rPr>
                <w:rStyle w:val="211pt"/>
              </w:rPr>
              <w:t>в сельской местности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4944" w:wrap="none" w:vAnchor="page" w:hAnchor="page" w:x="1414" w:y="1135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309</w:t>
            </w:r>
          </w:p>
        </w:tc>
      </w:tr>
    </w:tbl>
    <w:p w:rsidR="00521C87" w:rsidRDefault="00521C87">
      <w:pPr>
        <w:pStyle w:val="1"/>
        <w:shd w:val="clear" w:color="auto" w:fill="auto"/>
        <w:spacing w:after="280"/>
        <w:ind w:firstLine="0"/>
        <w:jc w:val="center"/>
        <w:rPr>
          <w:b/>
          <w:bCs/>
        </w:rPr>
      </w:pPr>
    </w:p>
    <w:p w:rsidR="00524CBD" w:rsidRDefault="00D35E72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ЦЕЛЕВЫЕ ЗНАЧЕНИЯ</w:t>
      </w:r>
      <w:r>
        <w:rPr>
          <w:b/>
          <w:bCs/>
        </w:rPr>
        <w:br/>
        <w:t>критериев доступности и качества медицинской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3236"/>
        <w:gridCol w:w="1397"/>
        <w:gridCol w:w="1534"/>
        <w:gridCol w:w="1548"/>
      </w:tblGrid>
      <w:tr w:rsidR="00D35E72">
        <w:trPr>
          <w:gridAfter w:val="2"/>
          <w:wAfter w:w="3082" w:type="dxa"/>
          <w:trHeight w:hRule="exact" w:val="338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8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ме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9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доступности и ка</w:t>
            </w:r>
            <w:r>
              <w:rPr>
                <w:sz w:val="22"/>
                <w:szCs w:val="22"/>
              </w:rPr>
              <w:softHyphen/>
              <w:t>чества медицинской помощи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</w:tr>
      <w:tr w:rsidR="00D35E72">
        <w:trPr>
          <w:trHeight w:hRule="exact" w:val="911"/>
          <w:jc w:val="center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32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</w:t>
            </w:r>
            <w:r w:rsidR="002B62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="002B6207">
              <w:rPr>
                <w:sz w:val="22"/>
                <w:szCs w:val="22"/>
              </w:rPr>
              <w:t xml:space="preserve"> 1 </w:t>
            </w:r>
            <w:proofErr w:type="spellStart"/>
            <w:r w:rsidR="002B6207">
              <w:rPr>
                <w:sz w:val="22"/>
                <w:szCs w:val="22"/>
              </w:rPr>
              <w:t>кв</w:t>
            </w:r>
            <w:proofErr w:type="spellEnd"/>
            <w:r w:rsidR="002B62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2B62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D35E72">
        <w:trPr>
          <w:trHeight w:hRule="exact" w:val="34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35E72">
        <w:trPr>
          <w:gridAfter w:val="4"/>
          <w:wAfter w:w="7715" w:type="dxa"/>
          <w:trHeight w:hRule="exact" w:val="44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D35E72">
        <w:trPr>
          <w:trHeight w:hRule="exact" w:val="83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населе</w:t>
            </w:r>
            <w:r>
              <w:rPr>
                <w:sz w:val="22"/>
                <w:szCs w:val="22"/>
              </w:rPr>
              <w:softHyphen/>
              <w:t>ния медицинской помощью, в том числе: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от числа опроше</w:t>
            </w:r>
            <w:proofErr w:type="gramStart"/>
            <w:r>
              <w:rPr>
                <w:sz w:val="22"/>
                <w:szCs w:val="22"/>
              </w:rPr>
              <w:t>н-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F056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05658">
              <w:rPr>
                <w:sz w:val="22"/>
                <w:szCs w:val="22"/>
              </w:rPr>
              <w:t>9</w:t>
            </w:r>
          </w:p>
        </w:tc>
      </w:tr>
      <w:tr w:rsidR="00D35E72">
        <w:trPr>
          <w:trHeight w:hRule="exact"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 w:rsidP="00F056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05658">
              <w:rPr>
                <w:sz w:val="22"/>
                <w:szCs w:val="22"/>
              </w:rPr>
              <w:t>9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sectPr w:rsidR="00524CBD" w:rsidSect="007D5ABC">
      <w:headerReference w:type="default" r:id="rId8"/>
      <w:footerReference w:type="default" r:id="rId9"/>
      <w:footnotePr>
        <w:numFmt w:val="chicago"/>
      </w:footnotePr>
      <w:pgSz w:w="16840" w:h="11900" w:orient="landscape"/>
      <w:pgMar w:top="1248" w:right="1319" w:bottom="558" w:left="1072" w:header="0" w:footer="6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FB" w:rsidRDefault="00043CFB">
      <w:r>
        <w:separator/>
      </w:r>
    </w:p>
  </w:endnote>
  <w:endnote w:type="continuationSeparator" w:id="0">
    <w:p w:rsidR="00043CFB" w:rsidRDefault="0004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72" w:rsidRDefault="00D35E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FB" w:rsidRDefault="00043CFB"/>
  </w:footnote>
  <w:footnote w:type="continuationSeparator" w:id="0">
    <w:p w:rsidR="00043CFB" w:rsidRDefault="00043C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72" w:rsidRDefault="00D35E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0F8ED247" wp14:editId="7525B100">
              <wp:simplePos x="0" y="0"/>
              <wp:positionH relativeFrom="page">
                <wp:posOffset>3917950</wp:posOffset>
              </wp:positionH>
              <wp:positionV relativeFrom="page">
                <wp:posOffset>541020</wp:posOffset>
              </wp:positionV>
              <wp:extent cx="164465" cy="1231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5E72" w:rsidRDefault="00D35E72">
                          <w:pPr>
                            <w:pStyle w:val="ad"/>
                            <w:shd w:val="clear" w:color="auto" w:fill="auto"/>
                          </w:pPr>
                          <w:r>
                            <w:rPr>
                              <w:lang w:val="ru-RU" w:eastAsia="ru-RU" w:bidi="ru-RU"/>
                            </w:rPr>
                            <w:fldChar w:fldCharType="begin"/>
                          </w:r>
                          <w:r>
                            <w:rPr>
                              <w:lang w:val="ru-RU"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separate"/>
                          </w:r>
                          <w:r w:rsidR="007D5ABC">
                            <w:rPr>
                              <w:noProof/>
                              <w:lang w:val="ru-RU" w:eastAsia="ru-RU" w:bidi="ru-RU"/>
                            </w:rPr>
                            <w:t>7</w: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308.5pt;margin-top:42.6pt;width:12.95pt;height:9.7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" filled="f" stroked="f">
              <v:textbox style="mso-fit-shape-to-text:t" inset="0,0,0,0">
                <w:txbxContent>
                  <w:p w:rsidR="00D35E72" w:rsidRDefault="00D35E72">
                    <w:pPr>
                      <w:pStyle w:val="ad"/>
                      <w:shd w:val="clear" w:color="auto" w:fill="auto"/>
                    </w:pPr>
                    <w:r>
                      <w:rPr>
                        <w:lang w:val="ru-RU" w:eastAsia="ru-RU" w:bidi="ru-RU"/>
                      </w:rPr>
                      <w:fldChar w:fldCharType="begin"/>
                    </w:r>
                    <w:r>
                      <w:rPr>
                        <w:lang w:val="ru-RU" w:eastAsia="ru-RU" w:bidi="ru-RU"/>
                      </w:rPr>
                      <w:instrText xml:space="preserve"> PAGE \* MERGEFORMAT </w:instrText>
                    </w:r>
                    <w:r>
                      <w:rPr>
                        <w:lang w:val="ru-RU" w:eastAsia="ru-RU" w:bidi="ru-RU"/>
                      </w:rPr>
                      <w:fldChar w:fldCharType="separate"/>
                    </w:r>
                    <w:r w:rsidR="007D5ABC">
                      <w:rPr>
                        <w:noProof/>
                        <w:lang w:val="ru-RU" w:eastAsia="ru-RU" w:bidi="ru-RU"/>
                      </w:rPr>
                      <w:t>7</w:t>
                    </w:r>
                    <w:r>
                      <w:rPr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2E5"/>
    <w:multiLevelType w:val="multilevel"/>
    <w:tmpl w:val="054ED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00F96"/>
    <w:multiLevelType w:val="multilevel"/>
    <w:tmpl w:val="48987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84B12"/>
    <w:multiLevelType w:val="multilevel"/>
    <w:tmpl w:val="69F2D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C5B40"/>
    <w:multiLevelType w:val="multilevel"/>
    <w:tmpl w:val="E9E82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EE32F7"/>
    <w:multiLevelType w:val="multilevel"/>
    <w:tmpl w:val="DFCC4666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A6EB1"/>
    <w:multiLevelType w:val="multilevel"/>
    <w:tmpl w:val="B52E1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AF7E2E"/>
    <w:multiLevelType w:val="multilevel"/>
    <w:tmpl w:val="E43EB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2A63F0"/>
    <w:multiLevelType w:val="multilevel"/>
    <w:tmpl w:val="89867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053F06"/>
    <w:multiLevelType w:val="multilevel"/>
    <w:tmpl w:val="1194D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9C5E2B"/>
    <w:multiLevelType w:val="multilevel"/>
    <w:tmpl w:val="DF742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DD63AC"/>
    <w:multiLevelType w:val="multilevel"/>
    <w:tmpl w:val="0298C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B21A25"/>
    <w:multiLevelType w:val="multilevel"/>
    <w:tmpl w:val="570CE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B52DF9"/>
    <w:multiLevelType w:val="multilevel"/>
    <w:tmpl w:val="C6AEA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102D97"/>
    <w:multiLevelType w:val="multilevel"/>
    <w:tmpl w:val="6610E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671F68"/>
    <w:multiLevelType w:val="multilevel"/>
    <w:tmpl w:val="00089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777FC"/>
    <w:multiLevelType w:val="multilevel"/>
    <w:tmpl w:val="A34E8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5852FC"/>
    <w:multiLevelType w:val="multilevel"/>
    <w:tmpl w:val="B32E8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AF2F4D"/>
    <w:multiLevelType w:val="multilevel"/>
    <w:tmpl w:val="C3FC1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311BB5"/>
    <w:multiLevelType w:val="multilevel"/>
    <w:tmpl w:val="3B301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142A06"/>
    <w:multiLevelType w:val="multilevel"/>
    <w:tmpl w:val="DEAC3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6874B7"/>
    <w:multiLevelType w:val="multilevel"/>
    <w:tmpl w:val="AAD6591E"/>
    <w:lvl w:ilvl="0">
      <w:start w:val="1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A31DFC"/>
    <w:multiLevelType w:val="multilevel"/>
    <w:tmpl w:val="1ABE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5916CB"/>
    <w:multiLevelType w:val="multilevel"/>
    <w:tmpl w:val="32CAE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3E54F0"/>
    <w:multiLevelType w:val="multilevel"/>
    <w:tmpl w:val="6FA82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2420F4"/>
    <w:multiLevelType w:val="multilevel"/>
    <w:tmpl w:val="B60EC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41469B"/>
    <w:multiLevelType w:val="multilevel"/>
    <w:tmpl w:val="F40C34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33259F"/>
    <w:multiLevelType w:val="multilevel"/>
    <w:tmpl w:val="E092D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B95629"/>
    <w:multiLevelType w:val="multilevel"/>
    <w:tmpl w:val="55FE8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952130"/>
    <w:multiLevelType w:val="multilevel"/>
    <w:tmpl w:val="D6121DC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4B28E0"/>
    <w:multiLevelType w:val="multilevel"/>
    <w:tmpl w:val="C4EAC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D02C10"/>
    <w:multiLevelType w:val="multilevel"/>
    <w:tmpl w:val="1CAC3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860124"/>
    <w:multiLevelType w:val="multilevel"/>
    <w:tmpl w:val="D236E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6A39F2"/>
    <w:multiLevelType w:val="multilevel"/>
    <w:tmpl w:val="88F48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BE6A04"/>
    <w:multiLevelType w:val="multilevel"/>
    <w:tmpl w:val="B4161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6F6496"/>
    <w:multiLevelType w:val="multilevel"/>
    <w:tmpl w:val="497C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1953C1"/>
    <w:multiLevelType w:val="multilevel"/>
    <w:tmpl w:val="D9A08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61539F"/>
    <w:multiLevelType w:val="multilevel"/>
    <w:tmpl w:val="5F40A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C84C85"/>
    <w:multiLevelType w:val="multilevel"/>
    <w:tmpl w:val="A044F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5A28CB"/>
    <w:multiLevelType w:val="multilevel"/>
    <w:tmpl w:val="740A093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DB3A21"/>
    <w:multiLevelType w:val="multilevel"/>
    <w:tmpl w:val="695C6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F113B0"/>
    <w:multiLevelType w:val="multilevel"/>
    <w:tmpl w:val="0366B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856AF4"/>
    <w:multiLevelType w:val="multilevel"/>
    <w:tmpl w:val="E09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24"/>
  </w:num>
  <w:num w:numId="5">
    <w:abstractNumId w:val="41"/>
  </w:num>
  <w:num w:numId="6">
    <w:abstractNumId w:val="15"/>
  </w:num>
  <w:num w:numId="7">
    <w:abstractNumId w:val="31"/>
  </w:num>
  <w:num w:numId="8">
    <w:abstractNumId w:val="39"/>
  </w:num>
  <w:num w:numId="9">
    <w:abstractNumId w:val="28"/>
  </w:num>
  <w:num w:numId="10">
    <w:abstractNumId w:val="18"/>
  </w:num>
  <w:num w:numId="11">
    <w:abstractNumId w:val="21"/>
  </w:num>
  <w:num w:numId="12">
    <w:abstractNumId w:val="5"/>
  </w:num>
  <w:num w:numId="13">
    <w:abstractNumId w:val="23"/>
  </w:num>
  <w:num w:numId="14">
    <w:abstractNumId w:val="11"/>
  </w:num>
  <w:num w:numId="15">
    <w:abstractNumId w:val="4"/>
  </w:num>
  <w:num w:numId="16">
    <w:abstractNumId w:val="7"/>
  </w:num>
  <w:num w:numId="17">
    <w:abstractNumId w:val="8"/>
  </w:num>
  <w:num w:numId="18">
    <w:abstractNumId w:val="26"/>
  </w:num>
  <w:num w:numId="19">
    <w:abstractNumId w:val="3"/>
  </w:num>
  <w:num w:numId="20">
    <w:abstractNumId w:val="14"/>
  </w:num>
  <w:num w:numId="21">
    <w:abstractNumId w:val="37"/>
  </w:num>
  <w:num w:numId="22">
    <w:abstractNumId w:val="22"/>
  </w:num>
  <w:num w:numId="23">
    <w:abstractNumId w:val="40"/>
  </w:num>
  <w:num w:numId="24">
    <w:abstractNumId w:val="9"/>
  </w:num>
  <w:num w:numId="25">
    <w:abstractNumId w:val="27"/>
  </w:num>
  <w:num w:numId="26">
    <w:abstractNumId w:val="36"/>
  </w:num>
  <w:num w:numId="27">
    <w:abstractNumId w:val="35"/>
  </w:num>
  <w:num w:numId="28">
    <w:abstractNumId w:val="25"/>
  </w:num>
  <w:num w:numId="29">
    <w:abstractNumId w:val="30"/>
  </w:num>
  <w:num w:numId="30">
    <w:abstractNumId w:val="19"/>
  </w:num>
  <w:num w:numId="31">
    <w:abstractNumId w:val="32"/>
  </w:num>
  <w:num w:numId="32">
    <w:abstractNumId w:val="10"/>
  </w:num>
  <w:num w:numId="33">
    <w:abstractNumId w:val="2"/>
  </w:num>
  <w:num w:numId="34">
    <w:abstractNumId w:val="12"/>
  </w:num>
  <w:num w:numId="35">
    <w:abstractNumId w:val="17"/>
  </w:num>
  <w:num w:numId="36">
    <w:abstractNumId w:val="38"/>
  </w:num>
  <w:num w:numId="37">
    <w:abstractNumId w:val="1"/>
  </w:num>
  <w:num w:numId="38">
    <w:abstractNumId w:val="13"/>
  </w:num>
  <w:num w:numId="39">
    <w:abstractNumId w:val="20"/>
  </w:num>
  <w:num w:numId="40">
    <w:abstractNumId w:val="6"/>
  </w:num>
  <w:num w:numId="41">
    <w:abstractNumId w:val="3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BD"/>
    <w:rsid w:val="00043CFB"/>
    <w:rsid w:val="00070458"/>
    <w:rsid w:val="002B6207"/>
    <w:rsid w:val="004F6320"/>
    <w:rsid w:val="00521C87"/>
    <w:rsid w:val="00524CBD"/>
    <w:rsid w:val="00574837"/>
    <w:rsid w:val="005F4A54"/>
    <w:rsid w:val="0067731F"/>
    <w:rsid w:val="006B531E"/>
    <w:rsid w:val="0070413D"/>
    <w:rsid w:val="007619E5"/>
    <w:rsid w:val="00773C16"/>
    <w:rsid w:val="007D5ABC"/>
    <w:rsid w:val="00A366AF"/>
    <w:rsid w:val="00AE4117"/>
    <w:rsid w:val="00B174E2"/>
    <w:rsid w:val="00B801CF"/>
    <w:rsid w:val="00D35E72"/>
    <w:rsid w:val="00E26739"/>
    <w:rsid w:val="00EB7D46"/>
    <w:rsid w:val="00F05658"/>
    <w:rsid w:val="00F17FB2"/>
    <w:rsid w:val="00F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a4">
    <w:name w:val="Сноска"/>
    <w:basedOn w:val="a"/>
    <w:link w:val="a3"/>
    <w:pPr>
      <w:shd w:val="clear" w:color="auto" w:fill="FFFFFF"/>
      <w:spacing w:line="312" w:lineRule="auto"/>
      <w:ind w:firstLine="800"/>
    </w:pPr>
    <w:rPr>
      <w:rFonts w:ascii="Arial" w:eastAsia="Arial" w:hAnsi="Arial" w:cs="Arial"/>
      <w:b/>
      <w:bCs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35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293" w:lineRule="auto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2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16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D35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5E72"/>
    <w:rPr>
      <w:rFonts w:ascii="Segoe UI" w:hAnsi="Segoe UI" w:cs="Segoe UI"/>
      <w:color w:val="000000"/>
      <w:sz w:val="18"/>
      <w:szCs w:val="18"/>
    </w:rPr>
  </w:style>
  <w:style w:type="character" w:customStyle="1" w:styleId="31">
    <w:name w:val="Заголовок №3_"/>
    <w:basedOn w:val="a0"/>
    <w:link w:val="32"/>
    <w:rsid w:val="00521C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521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Заголовок №3"/>
    <w:basedOn w:val="a"/>
    <w:link w:val="31"/>
    <w:rsid w:val="00521C87"/>
    <w:pPr>
      <w:shd w:val="clear" w:color="auto" w:fill="FFFFFF"/>
      <w:spacing w:before="60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a4">
    <w:name w:val="Сноска"/>
    <w:basedOn w:val="a"/>
    <w:link w:val="a3"/>
    <w:pPr>
      <w:shd w:val="clear" w:color="auto" w:fill="FFFFFF"/>
      <w:spacing w:line="312" w:lineRule="auto"/>
      <w:ind w:firstLine="800"/>
    </w:pPr>
    <w:rPr>
      <w:rFonts w:ascii="Arial" w:eastAsia="Arial" w:hAnsi="Arial" w:cs="Arial"/>
      <w:b/>
      <w:bCs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35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293" w:lineRule="auto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2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16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D35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5E72"/>
    <w:rPr>
      <w:rFonts w:ascii="Segoe UI" w:hAnsi="Segoe UI" w:cs="Segoe UI"/>
      <w:color w:val="000000"/>
      <w:sz w:val="18"/>
      <w:szCs w:val="18"/>
    </w:rPr>
  </w:style>
  <w:style w:type="character" w:customStyle="1" w:styleId="31">
    <w:name w:val="Заголовок №3_"/>
    <w:basedOn w:val="a0"/>
    <w:link w:val="32"/>
    <w:rsid w:val="00521C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521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Заголовок №3"/>
    <w:basedOn w:val="a"/>
    <w:link w:val="31"/>
    <w:rsid w:val="00521C87"/>
    <w:pPr>
      <w:shd w:val="clear" w:color="auto" w:fill="FFFFFF"/>
      <w:spacing w:before="60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БЦРБ</dc:creator>
  <cp:lastModifiedBy>Metod</cp:lastModifiedBy>
  <cp:revision>17</cp:revision>
  <cp:lastPrinted>2021-03-24T09:55:00Z</cp:lastPrinted>
  <dcterms:created xsi:type="dcterms:W3CDTF">2019-06-25T09:06:00Z</dcterms:created>
  <dcterms:modified xsi:type="dcterms:W3CDTF">2021-03-24T10:19:00Z</dcterms:modified>
</cp:coreProperties>
</file>